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ebe3" w14:textId="7e7e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26 декабря 2024 года № VIII-35-161 "О бюджете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28 февраля 2025 года № 39-176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205157)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43 413 386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17 719 826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177 202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3 046 262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22 470 096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40 526 455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320 475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487 568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167 093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2 566 456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2 566 456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487 568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3 119 083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65 059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VIII-39-176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VIII-35-161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43 413 386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17 719 826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20 212 192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