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d906" w14:textId="237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от 5 мая 2023 года № 138 "Об установлении тарифов на регулярные социально значимые перевозки пассажиров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12 августа 2025 года № 328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Жамбылского района от 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 на регулярные социально значимые перевозки пассажиров Жамбылского района" (зарегистрировано в Реестре государственной регистрации нормативных правовых актов за № 5994-05).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Ертас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