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8594a" w14:textId="ab859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пользование водными ресурсами поверхностных источников по Алматинской области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Алматинского областного маслихата от 22 октября 2025 года № 42-235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 Алматинский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ставки платы за пользование водными ресурсами поверхностных источников по Алматинской области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области.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Алматинского областного маслихата № 42-235 от 22 октября 2025 года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водными ресурсами из поверхностных источников Алматинской области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специального водопользования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на 2025 год,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 и озер Балхаш и Алаколь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эксплуатационные и коммунальные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1 819,8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(с учетом понижающего коэффициента - 0,5)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киловатт-час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тонна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