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e789d" w14:textId="1de78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Шалкарского районного маслихата от 30 декабря 2024 года № 385 "Об утверждении бюджета Монкебийского сельского округа на 2025-2027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Шалкарского районного маслихата Актюбинской области от 12 ноября 2025 года № 530. Прекращено действие в связи с истечением срока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Шалкарский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Шалкарского районного маслихата от 30 декабря 2024 года № 385 "Об утверждении бюджета Монкебийского сельского округа на 2025-2027 годы"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Монкебийского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72014,9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- 10729,7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доходы от продажи основного капитала - 306,5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- 60978,7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- 72453,3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-438,4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438,4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438,4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"5. Учесть в бюджете сельского округа на 2025 год целевые текущие трансферты из районного бюджета в сумме 60905,7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суммы целевого текущего трансферта определяется на основании решения акима Монкебийского сельского округа.";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2025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Шалкарского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Шамбалаев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Шалкарского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ноября 2025 года № 530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Шалкарского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 № 385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Монкебийского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72014,9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10729,7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4524,9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индивидуальный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4524,9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3278,5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85,7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354,8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2926,3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2926,3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продажи основного капитала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60978,7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60978,7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районного (города областного значения)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60978,7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72453,3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56176,5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56176,5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56176,5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55853,0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15478,1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15478,1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15478,1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2084,0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12769,1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селах, поселках, сельских округах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Дефицит (профицит)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-438,4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Финансирование дефицита (использование профицита)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