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25a4" w14:textId="e832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381 "Об утверждении бюджета Есет Котибарулы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ноября 2025 года № 526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381 "Об утверждении бюджета Есет Котибарулы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Есет Котибарулы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63382,7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- 6664,5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- 56718,2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- 64071,7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текущего целевого трансферта из районного бюджета в сумме 56643,2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Есет Котибарулы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526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