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191d" w14:textId="1861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2025 года № 384 "Об утверждении бюджета Кауылжырского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2025 года № 384 "Об утверждении бюджета Кауылжырского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64388,0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–55617,0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65258,1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2025 год поступление текущих целевых трансфертов из районного бюджета в сумме 55617,0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здравоохранению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тяжелобольных в экстренных случаях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санитарий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автомобиль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(использование профицита)бюджета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