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fb6f" w14:textId="bbcf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384 "Об утверждении бюджета Кауылжырского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411.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384 "Об утверждении бюджета Кауылжырского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48416,0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49286,1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здравоохранению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тяжелобольных в экстренных случаях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санитарий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автомобиль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