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b5ba" w14:textId="e9cb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24 декабря 2025 года № 323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Бозойского сельского округа Шалкарского района Актюбинской области общей площадью 23,0 гектаров без изъятия у землепользователей, для строительства и эксплуатации волоконно-оптической линии связи (ВОЛС) товариществом с ограниченной ответственностью "Freedom Telecom Operations" сроком до 1 декабря 2045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