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798f" w14:textId="583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27 ноября 2025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акимат Шалкарского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по Шалкарскому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району" С. Коблашова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 расположение объекта налогообложения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Котибарулы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