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e325" w14:textId="d36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 280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