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4cb5" w14:textId="f6f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июля 2025 года № 330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2025 года 04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Хромтауского районного маслихата признанных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30 марта 2022 года № 194 "О внесении изменения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5 апреля 2023 года № 10 "О внесений изменеия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31 октября 2023 года № 77 "О внесений изменения в решение Хромтауского районного маслихата от 27 августа 2021 года № 89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