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2fc7" w14:textId="e652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Таскопинского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Таскопинского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Таскопинского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43 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Таскопинского сельского округа в сумме 32 966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Таскопинского сельского округа на 2026 год поступления целевых текущих трансфертов из районного бюджета в сумме 9 283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