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dfd9" w14:textId="89a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419 544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49 535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