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1de5" w14:textId="6ff1d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Темирского районного маслихата от 27 декабря 2024 года № 283 "Об утверждении бюджета Саркольского сельского округа на 2025–2027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25 июля 2025 года № 357.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27 декабря 2024 года № 283 "Об утверждении бюджета Саркольского сельского округа на 2025–2027 годы"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Саркольского сельского округа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119 064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75 989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40 205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5 609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133 293,4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-14 229,4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14 229,4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14 229,4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"5–1. Учесть в бюджете Саркольского сельского округа на 2025 год поступления целевых текущих трансфертов из районного бюджета в сумме 40 135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Саркольского сельского округа.".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Саркольского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119064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