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f43" w14:textId="e9aa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Егиндыбулакского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2025-2027 годы" от 30 декабря 2024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