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14e6" w14:textId="f731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328 "Об утверждении бюджета Журынского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2025-2027 годы" от 30 декабря 2024 года № 328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109 426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109 426,2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109 426,2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