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99c3" w14:textId="8719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324 "Об утверждении бюджета Ащесайского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2025-2027 годы" от 30 декабря 2024 года № 324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114 300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114 366,5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