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bf53" w14:textId="9ebb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Мартукского района,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26 февраля 2025 года № 187.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Мартукского района, следующую социальную поддержку на 2025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Мартукского районного маслихата" в установленном законодательством порядке обеспечить размещение настоящего решения на интернет - ресурсе Мартукского районного маслихата после его официального опубликования.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