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4a9b" w14:textId="2444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Булакского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- 42084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- 34984тысяч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- 44730,5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(использование профицита)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Булакского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34 984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