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7eff" w14:textId="e867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- 38 999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переданных из районного бюджета в бюджет Бестауского сельского округа в сумме 28 299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