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2ac" w14:textId="bc7e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280 "Об утверждении бюджета Сугалинского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2025-2027 годы" от 31 декабря 2024 года № 280,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- 56 595,6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- 57 739,7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