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fbbf" w14:textId="1e6f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278 "Об утверждении бюджета Акрапского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278 "Об утверждении бюджета Акрапского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Акрапского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35 995,3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- 32 752,4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- 36 093,4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98,1 тысяч тенге;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