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6cdc" w14:textId="0d66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Кобдинского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июля 2025 года № 351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норм образования и накопления коммунальных отходов по Кобдинскому району" от 7 октября 2022 года № 228 (зарегистрировано в Реестре государственной регистрации нормативных правовых актов за № 30257);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тарифов для населения на сбор, транспортировку, сортировку и захоронение твердых бытовых отходов по Кобдинскому району" от 24 ноября 2022 года № 236 (зарегистрировано в Реестре государственной регистрации нормативных правовых актов под № 30918);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30 октября 2023 года № 84 "О внесении изменений в решение Кобдинского районного маслихата от 7 октября 2022 года № 228 "Об утверждении норм образования и накопления коммунальных отходов по Кобдинскому району".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