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62b9" w14:textId="99b6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28 апреля 2025 года №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01.05.2025.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стимулирующую надбавку в размере 30 (тридцати) процентов к должностным окладам работников коммунального государственного учреждения "Кобдинский районный молодежный ресурсный центр" государственного учреждения "Кобдинский районный отдел внутренней политики" акимата Кобдинского района из местного бюджета.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мая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