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b03" w14:textId="cbf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66024,0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4 325,0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50 851,0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53024,0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Ащылысайского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775, 4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