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dc5" w14:textId="4a62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Каргалинскому району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ноября 2025 года № 384.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за № 20284),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в сумме 24,7 тенге до двух этажей и от третей и до пятых этажей в сумме 41,0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