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d518" w14:textId="b24d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Каргалинском районе</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8 декабря 2025 года № 209</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Каргалинского района ПОСТАНОВЛЯЕТ:</w:t>
      </w:r>
    </w:p>
    <w:bookmarkStart w:name="z3" w:id="0"/>
    <w:p>
      <w:pPr>
        <w:spacing w:after="0"/>
        <w:ind w:left="0"/>
        <w:jc w:val="both"/>
      </w:pPr>
      <w:r>
        <w:rPr>
          <w:rFonts w:ascii="Times New Roman"/>
          <w:b w:val="false"/>
          <w:i w:val="false"/>
          <w:color w:val="000000"/>
          <w:sz w:val="28"/>
        </w:rPr>
        <w:t>
      1. Утвердить прилагаемые Правила предоставления коммунальных услуг в Каргалинском районе.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Каргалинского района № 89 от 28 апреля 2022 года "Об утверждении Правил предоставления коммунальных услуг в Каргалинском районе".</w:t>
      </w:r>
    </w:p>
    <w:bookmarkStart w:name="z5" w:id="1"/>
    <w:p>
      <w:pPr>
        <w:spacing w:after="0"/>
        <w:ind w:left="0"/>
        <w:jc w:val="both"/>
      </w:pPr>
      <w:r>
        <w:rPr>
          <w:rFonts w:ascii="Times New Roman"/>
          <w:b w:val="false"/>
          <w:i w:val="false"/>
          <w:color w:val="000000"/>
          <w:sz w:val="28"/>
        </w:rPr>
        <w:t>
      3. Государственному учреждению "Каргалинский районный отдел жилищно-коммунального хозяйства, пассажирского транспорта и автомобильных дорог"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в течение пяти рабочих дней со дня подписания настоящего постановления обеспечить его направление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w:t>
      </w:r>
    </w:p>
    <w:bookmarkStart w:name="z6" w:id="2"/>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Каргалинского района.</w:t>
      </w:r>
    </w:p>
    <w:bookmarkEnd w:id="2"/>
    <w:bookmarkStart w:name="z7" w:id="3"/>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Унербаев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Каргалинского района </w:t>
            </w:r>
            <w:r>
              <w:br/>
            </w:r>
            <w:r>
              <w:rPr>
                <w:rFonts w:ascii="Times New Roman"/>
                <w:b w:val="false"/>
                <w:i w:val="false"/>
                <w:color w:val="000000"/>
                <w:sz w:val="20"/>
              </w:rPr>
              <w:t>от "08" декабря 2025 года № 209</w:t>
            </w:r>
          </w:p>
        </w:tc>
      </w:tr>
    </w:tbl>
    <w:bookmarkStart w:name="z9" w:id="4"/>
    <w:p>
      <w:pPr>
        <w:spacing w:after="0"/>
        <w:ind w:left="0"/>
        <w:jc w:val="left"/>
      </w:pPr>
      <w:r>
        <w:rPr>
          <w:rFonts w:ascii="Times New Roman"/>
          <w:b/>
          <w:i w:val="false"/>
          <w:color w:val="000000"/>
        </w:rPr>
        <w:t xml:space="preserve"> Правила предоставления коммунальных услуг в Каргалинском районе</w:t>
      </w:r>
    </w:p>
    <w:bookmarkEnd w:id="4"/>
    <w:bookmarkStart w:name="z10" w:id="5"/>
    <w:p>
      <w:pPr>
        <w:spacing w:after="0"/>
        <w:ind w:left="0"/>
        <w:jc w:val="left"/>
      </w:pPr>
      <w:r>
        <w:rPr>
          <w:rFonts w:ascii="Times New Roman"/>
          <w:b/>
          <w:i w:val="false"/>
          <w:color w:val="000000"/>
        </w:rPr>
        <w:t xml:space="preserve"> Глава 1. Общие положения</w:t>
      </w:r>
    </w:p>
    <w:bookmarkEnd w:id="5"/>
    <w:p>
      <w:pPr>
        <w:spacing w:after="0"/>
        <w:ind w:left="0"/>
        <w:jc w:val="left"/>
      </w:pP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Каргалинском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Start w:name="z12"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w:t>
      </w:r>
    </w:p>
    <w:p>
      <w:pPr>
        <w:spacing w:after="0"/>
        <w:ind w:left="0"/>
        <w:jc w:val="both"/>
      </w:pPr>
      <w:r>
        <w:rPr>
          <w:rFonts w:ascii="Times New Roman"/>
          <w:b w:val="false"/>
          <w:i w:val="false"/>
          <w:color w:val="000000"/>
          <w:sz w:val="28"/>
        </w:rPr>
        <w:t>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3" w:id="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7"/>
    <w:bookmarkStart w:name="z14" w:id="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5" w:id="9"/>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9"/>
    <w:bookmarkStart w:name="z16"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7"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8"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9"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20"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21"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22"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23"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4"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5"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6"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p>
    <w:bookmarkStart w:name="z28" w:id="21"/>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1"/>
    <w:bookmarkStart w:name="z29" w:id="22"/>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30" w:id="2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3"/>
    <w:bookmarkStart w:name="z31" w:id="2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Start w:name="z33" w:id="25"/>
    <w:p>
      <w:pPr>
        <w:spacing w:after="0"/>
        <w:ind w:left="0"/>
        <w:jc w:val="both"/>
      </w:pPr>
      <w:r>
        <w:rPr>
          <w:rFonts w:ascii="Times New Roman"/>
          <w:b w:val="false"/>
          <w:i w:val="false"/>
          <w:color w:val="000000"/>
          <w:sz w:val="28"/>
        </w:rPr>
        <w:t>
      20. Потребитель:</w:t>
      </w:r>
    </w:p>
    <w:bookmarkEnd w:id="2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4" w:id="26"/>
    <w:p>
      <w:pPr>
        <w:spacing w:after="0"/>
        <w:ind w:left="0"/>
        <w:jc w:val="both"/>
      </w:pPr>
      <w:r>
        <w:rPr>
          <w:rFonts w:ascii="Times New Roman"/>
          <w:b w:val="false"/>
          <w:i w:val="false"/>
          <w:color w:val="000000"/>
          <w:sz w:val="28"/>
        </w:rPr>
        <w:t>
      21. Поставщик:</w:t>
      </w:r>
    </w:p>
    <w:bookmarkEnd w:id="2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5" w:id="27"/>
    <w:p>
      <w:pPr>
        <w:spacing w:after="0"/>
        <w:ind w:left="0"/>
        <w:jc w:val="left"/>
      </w:pPr>
      <w:r>
        <w:rPr>
          <w:rFonts w:ascii="Times New Roman"/>
          <w:b/>
          <w:i w:val="false"/>
          <w:color w:val="000000"/>
        </w:rPr>
        <w:t xml:space="preserve"> Глава 4. Порядок расчета и оплаты коммунальных услуг</w:t>
      </w:r>
    </w:p>
    <w:bookmarkEnd w:id="27"/>
    <w:bookmarkStart w:name="z36" w:id="28"/>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Типовым правилам.</w:t>
      </w:r>
    </w:p>
    <w:bookmarkEnd w:id="28"/>
    <w:bookmarkStart w:name="z37" w:id="2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29"/>
    <w:bookmarkStart w:name="z38" w:id="3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0"/>
    <w:bookmarkStart w:name="z39" w:id="31"/>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Start w:name="z42" w:id="3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2"/>
    <w:bookmarkStart w:name="z43" w:id="33"/>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3"/>
    <w:bookmarkStart w:name="z44" w:id="34"/>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4"/>
    <w:bookmarkStart w:name="z45" w:id="35"/>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5"/>
    <w:bookmarkStart w:name="z46" w:id="36"/>
    <w:p>
      <w:pPr>
        <w:spacing w:after="0"/>
        <w:ind w:left="0"/>
        <w:jc w:val="left"/>
      </w:pPr>
      <w:r>
        <w:rPr>
          <w:rFonts w:ascii="Times New Roman"/>
          <w:b/>
          <w:i w:val="false"/>
          <w:color w:val="000000"/>
        </w:rPr>
        <w:t xml:space="preserve"> Глава 5. Порядок разрешения разногласий</w:t>
      </w:r>
    </w:p>
    <w:bookmarkEnd w:id="36"/>
    <w:bookmarkStart w:name="z47" w:id="37"/>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37"/>
    <w:bookmarkStart w:name="z48" w:id="38"/>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3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9" w:id="3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3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50" w:id="4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51" w:id="41"/>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2" w:id="42"/>
    <w:p>
      <w:pPr>
        <w:spacing w:after="0"/>
        <w:ind w:left="0"/>
        <w:jc w:val="left"/>
      </w:pPr>
      <w:r>
        <w:rPr>
          <w:rFonts w:ascii="Times New Roman"/>
          <w:b/>
          <w:i w:val="false"/>
          <w:color w:val="000000"/>
        </w:rPr>
        <w:t xml:space="preserve"> Глава 6. Заключительные положения</w:t>
      </w:r>
    </w:p>
    <w:bookmarkEnd w:id="42"/>
    <w:bookmarkStart w:name="z53" w:id="43"/>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3"/>
    <w:bookmarkStart w:name="z54" w:id="44"/>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