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7b06" w14:textId="d287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2025-2027 годы" от 27 декабря 2024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2027-2027 годы" от 27 декабря 2024 года №238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Кызылбулакского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67 032,3 тыс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58 523,3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71 288.2 тыс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- 4 255.9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4 255.9 тыс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4 255.9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71 288,2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