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d880" w14:textId="1a7d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декабря 2025 года № 371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96 950,4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- 4 325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2026 год субвенции, передаваемые из районного бюджета в сумме - 68 412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