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3a63" w14:textId="4093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Бескоспинского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декабря 2025 года № 363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Бескоспинского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66 842,6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- 2 727,6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2 727,6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2 727,6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2026 год субвенции, передаваемые из районного бюджета в сумме - 43 929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43 419,9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363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