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b972" w14:textId="e68b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254 "Об утверждении бюджета Ушкудыкского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2025-2027 годы" от 30 декабря 2024 года № 254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- 72 093,4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- 3 336,2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- 3 336,2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- 3 336,2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