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7508" w14:textId="1a67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245 "Об утверждении бюджета Бестамакского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марта 2025 года № 265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Бестамакского сельского округа на 2025-2027 годы" от 30 декабря 2024 года № 245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Бестамакского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- 89 287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- 49 002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- 123 085,4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- 33 798,4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- 33 798,4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- 33 798,4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- 33 798,4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