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602" w14:textId="9887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2026- 2028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2026−2028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61 492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- 177,8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− 177,8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Саратского сельского округа на 2026 год объем субвенции с районного бюджета в сумме 38 242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Учеть в бюджете Саратского сельского округа на 2026 год поступление целевых текущих трансфертов из районного бюджета в сумме 6 300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Саратского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