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8384" w14:textId="19a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Жабасакского сельского округа на 2026 год поступление целевых текущих трансфертов из районного бюджета в сумме 32 262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Жабасакского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