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c1d3" w14:textId="e18c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Актастинского сельского округа на 2026- 2028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30 декабря 2025 года № 455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Актастинского сельского округа на 2026−2028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55 901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56 666,4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- 768,6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− 768,6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соответсвиисо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бюджете Актастинского сельского округа на 2026 год объем субвенции с районного бюджета в сумме 34 561 тысяч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Учеть в бюджете Актастинского сельского округа на 2026 год поступление целевых текущих трансфертов из районного бюджета в сумме 8 500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Актастинского сельского округа.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Айтекебийского районного маслихата от 30 декабря 2025 года № 455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Айтекебийского районного маслихата от 30 декабря 2025 года № 455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