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b49b" w14:textId="992b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2026- 2028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Айкенского сельского округа на 2026 год объем субвенции с районного бюджета в сумме 13 326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Айкенского сельского округа на 2026 год поступление целевых текущих трансфертов из районного бюджета в сумме 21 943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Айкенского сельского округа.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