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552f" w14:textId="1595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Саратского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308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Саратского сельского округа на 2025−2027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75 382,8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75 668,6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- 285,8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соответсвиисо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Саратского сельского округа на 2025 год объем субвенции с районного бюджета в сумме 10 429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Учеть в бюджете Саратского сельского округа на 2025 год поступление целевых текущих трансфертов из районного бюджета в сумме 61 055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Саратского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