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554f8" w14:textId="19554f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Актобе на 2026 – 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Актобе Актюбинской области от 25 декабря 2025 года № 383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15 Земельного Кодекса Республики Казахстан,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маслихат города Актобе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городу Актобе на 2026 – 2030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маслихата города Актобе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Даржанова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маслихата города Актобе от 25 декабря 2025 года № 383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Актобе на 2026 – 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Актобе на 2026-2030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15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(зарегистрированным в Реестре государственной регистрации нормативных правовых актов за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"Об утверждении Типовых правил выпаса сельскохозяйственных животных" (зарегистрированным в Реестре государственной регистрации нормативных правовых актов за № 20540) 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(зарегистрированным в Реестре государственной регистрации нормативных правовых актов за № 34831).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 земельного баланса региона и информационной системы государственного земельного кадастра.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Актобе имеются два района - Астана и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Актобе 253 187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земли сельскохозяйственного назначения – 150 544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земли населенных пунктов – 53 262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промышленные, коммуникационные, оборонные и другие не относящиеся к сельскому хозяйству земли – 14 570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земли лесного фонда – 14 312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земли водного фонда – 2 421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земли запаса – 16 291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особо охраняемых природных территорий не имеются.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Распределение пастбищ по категориям земель города Актобе,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КАТО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152 331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53 262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253 187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КАТО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районов города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Актобе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151000000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Астана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9320,1131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9320,1131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9320,1131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Алматы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10075,4852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10075,4852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10075,4852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Актобе культурные, аридные и отгонные пастбища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Актобе функционируют 317 крестьянских хозяйств, за которыми закреплено 104 191 гектаров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города Актобе: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16 430 голов, овец и коз – 30 528 голов, лошадей – 9 682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них, в районе Астана: крупного рогатого скота – 4 125 голов, овец и коз – 6 293 голов, лошадей – 968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Алматы: крупного рогатого скота – 12 305 голов, овец и коз – 24 235 голов, лошадей – 8 714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Астана: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Жанаконыс: крупного рогатого скота – 408 голов, овец и коз – 1 308 и лошадей – 219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Сазда: крупного рогатого скота – 3 190 голов, овец и коз – 3 121 и лошадей – 676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Курашасай: крупного рогатого скота – 527 голов, овец и коз – 1 864 и лошадей – 73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 разъезд: крупного рогатого скота – 28 голов, овец и коз – 84 и лошадей – 57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Алматы: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Курайли: крупного рогатого скота – 2 422 голов, овец и коз – 4 220 и лошадей – 1 349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Каргала: крупного рогатого скота – 116 голов, овец и коз – 180 и лошадей – 81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Акжар: крупного рогатого скота – 23 голов, овец и коз – 288 и лошадей – 45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Орлеу: крупного рогатого скота – 1 745 голов, овец и коз – 4 106 и лошадей – 1 297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Магаджан: крупного рогатого скота – 180 голов; овец и коз – 228 и лошадей – 22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Белогорский карьер: крупного рогатого скота – 134 голов, овец и коз – 205;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Шилисай: крупного рогатого скота – 1 019 голов, овец и коз – 1 777 и лошадей – 150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Украинка: крупного рогатого скота – 84 голов, овец и коз – 123 и лошадей – 27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Садовое: крупного рогатого скота – 744 голов, овец и коз – 802 и лошадей – 57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Пригородное: крупного рогатого скота – 192 голов, овец и коз – 673 и лошадей – 355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Белогорка: крупного рогатого скота – 2 395 голов, овец и коз – 2 708 и лошадей – 1 170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Акшат: крупного рогатого скота – 806 голов, овец и коз – 1 688 и лошадей – 536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Ульке: крупного рогатого скота – 817 голов, овец и коз – 1 682 и лошадей – 289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Кенеса Нокина: крупного рогатого скота – 161 голов, овец и коз – 719 и лошадей – 12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жилой массив Бекқұл баба: крупного рогатого скота – 865 голов, овец и коз – 3 225 и лошадей – 1 775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Актюбинское водохранилище: крупного рогатого скота – 29 и лошадей – 219 голов;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Точка Майское: крупного рогатого скота – 120 голов, овец и коз – 1 451 и лошадей – 1 193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Коэффициент питательности пастбищных кормов города находится в пределах до 0,26 кормовых единиц. Это значит, что в 100 кг пастбищного корма при натуральной влажности содержится до 26 кормовых единиц.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таком коэффициенте питательности пастбищных кормов необходимо кормов: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сутки: крупного рогатого скота – 35 кг, овец и коз – 6 кг, лошадей – 39 кг;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пастбищный период 240 дней: крупного рогатого скота – 8 400 кг, овец и коз – 1 440 кг, лошадей – 9 360 кг.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урожайности 1 080 кг/га и коэффициенте питательности пастбищных кормов 0,26 кормовых единиц нагрузка выпаса составила: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7,8 гектара на голову, овец и коз – 1,3 гектара на голову, лошадей – 8,7 гектара на голову.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района в городе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Актобе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Астана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9320,11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2234,88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Алматы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10075,48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34428,51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по району Астана 2 234 гектаров, по району Алматы 34 428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– 2 371 голова, овцы и козы – 5 740 голов и лошадей – 736 голов выпасаются на общественных пастбищах, площадью 19 395 гектаров, 0 голов выпасаются на отгонных пастбищах, площадью 0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общественных пастбищ города Актобе не обеспечивает потребность в пастбищном корме выпасаемое поголовье. Дефицит пастбищ составил – 36 661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этим необходимо возвращать в запас города неиспользуемые земельные участки, предоставленные для ведения сельского хозяйства.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Астана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Алматы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34 428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Географическое положение.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города Актобе составляет 2,3 тысячи квадратных километров. В черте города протекают река Илек и несколько еҰ притоков, на территории города находятся Актюбинское водохранилище на реке Илек и Саздинское водохранилище на реке Сазды.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Вследствие расположенности во внутренней части Евразии и значительной отдалҰнности от океанов, климат города является резко континентальным.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в городе резко континентальный. Это обуславливается расположением города во внутренней части Евразийского континента и значительной отдалҰнностью от океанов. Резкая континентальность климата проявляется в температурных контрастах между дневным и ночным временем суток, между зимой и летом, а также в обилии солнечной радиации и в засушливости.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Зимой погода в Актобе находится под воздействием глубокого циклона над Исландией (исландский минимум) и мощного Сибирского антициклона с центром над Монголией. Под влиянием этих факторов образуются большие барические градиенты, направленные с юго-востока на северо-запад.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Суммарная солнечная радиация в Актобе составляет в среднем 108 ккал в сутки, среднегодовая продолжительность солнечного сияния в городе составляет 2 316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жаркое и продолжительное. Лето (период со среднесуточной температурой воздуха выше +15 градусов Цельсия) длится около четырҰх месяцев с середины мая по середину сентября, зима умеренно холодная, возможны кратковременные оттепели. Наиболее высокий снежный покров наблюдается в феврале (31 см). Количество ясных, облачных и пасмурных дней в году: 174, 148 и 43 соответственно. Среднегодовое количество облачности 5,7 баллов. Максимальное количество осадков выпадает в июне: 35 мм, минимальное — в сентябре: 19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геоботанического обследования выявлены следующие типы пастбищ: кокпековые, кокпеково-полынные, ковыльно-типчаковые, ковыльно-типчаково-полынные, полынно-типчаковые.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травостое встречаются: полынь, осочка, мятлик, типчак, терескен, ковыль, житняк, пырей, астрагал, карагана, таволга.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Общее проективное покрытие пастбищ города 55% от общей площади. Присутствие ядовитых и вредных растений от 4% от травостоя, такие как горчак, лебеда, адраспан, чертополох, сафора.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Потенциальная урожайность этих пастбищ составила при натуральной влажности до 9,5 ц/га.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Актобе район Астана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Актобе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Алматы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Дерновиннозлаково-полынные пустынно-степные с преобладанием ковылей и полыней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Равнинные пастбища и сенокосы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Дерновиннозлаковые – 60%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– 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Круглогодичное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применение смены участков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Сведения о скотомогильниках (биометрических ямах).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Астана города Актобе находится четыре скотомогильника сбирской язвы.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Алматы города Актобе находится десять скотомогильников сбирской язвы.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пастбищах и аридных пастбищах отличается по множеству факторов, включая тип растительности, условия окружающей среды и методы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культурных пастбищах, где растительность сформирована человеком, выпас часто более контролируемый и интенсивно управляемый, что позволяет оптимизировать продуктивность и качество корма.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Аридные пастбища, напротив, характеризуются скудной растительностью и суровыми условиями, что требует более адаптивных стратегий выпаса для обеспечения устойчивости.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города являются сезонными. В зависимости от видового состава выпас скота на сезонных пастбищах определяется пригодностью корма к стравливанию и продолжительностью сохранения его продуктивности.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Весенние пастбища должны использоваться с отрастанием эфемеров, дерновиннозлаково-полынные с преобладанием ковылей, ковыльно-типчаково узкодольчатополынные, летом пырейно-разнотравные, злаково-разнотравные, осенью полынно-злаковые и зимой полукустарничково-солянковые.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без соблюдения мер по их охране часто приводит к перетравливанию пастбищ, к различной степени деградации.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Неиспользование травостоя в нужный (оптимальный) сезон влечет потерю 40-70% кормовых единиц и 60-80% белка.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этим каждый участок должен использоваться в свой срок, чтобы не было потери ежегодно возобновляемого ресурса.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каждого сезона (дней) определяется условиями конкретного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животных должен начинаться при достижении устойчивого показателя температуры воздуха +10 градусов Цельсия.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Заканчивается выпас с залеганием снежного покрова высотой 15-20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Весенние пастбища района представлены дерновиннозлаково-полынными с преобладанием ковылей, ковыльно-типчаково-узкодольчатополынными типами. Продолжительность выпаса составляет на весенних пастбищах (апрель-июнь) –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Летние пастбища представлены пырейно-разнотравными, злаково-разнотравными типами. Продолжительность выпаса составляет (июнь-сентябрь)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Осенние пастбища представлены полынно-злаковым типом. Продолжительность выпаса составляет (сентябрь-ноябрь) 70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Зимние пастбища представлены полукустарничковые- солянковым типом. Продолжительность выпаса составляет (ноябрь-декабрь) 30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составляет: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55, коровы сухостойные – 50, нетели в возрасте до 2 лет – 30, телята в возрасте до 6 месяцев – 20, лошади рабочие, не кормящие матки – 50, лошади племенные, кормящие матки – 50, жеребята в возрасте до 1,5 лет – 40, жеребята в возрасте до 7 месяцев – 10, овцы взрослые – 8, молодняк овец в возрасте до 1 года – 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весеннее и осеннее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45, коровы сухостойные – 40, нетели в возрасте до 2 лет – 30, телята в возрасте до 6 месяцев – 15, лошади рабочие, не кормящие матки – 40, лошади племенные, кормящие матки – 40, жеребята в возрасте до 1,5 лет – 30, жеребята в возрасте до 7 месяцев – 6, овцы взрослые – 5;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зимнее время (литров в сутки на 1 голову скота):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коровы молочные – 35, коровы сухостойные – 30, нетели в возрасте до 2 лет – 25, телята в возрасте до 6 месяцев – 15, лошади рабочие, не кормящие матки – 30, лошади племенные, кормящие матки – 30, жеребята в возрасте до 1,5 лет – 20, овцы взрослые – 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Разработанный План по управлению пастбищами и их использованию по городу Актобе на 2026 – 2030 годы год позволит обеспечить потребность в кормах, рациональное использование пастбищ, улучшить их состояние, инфраструктуру, предотвратить процесс деградации.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расположения пастбищ на территории района Астана города Актобе в разрезе категорий земель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по району Астана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рекомендуемых схем пастбищеоборотов на основании геоботанического обследования пастбищ по району Астана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району Астана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пастбищ, которые могут быть предоставлены в землепользование пастбищепользователям по району Астана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расположения пастбищ, подлежащих резервированию в целях удовлетворения нужд населения, по выпасу сельскохозяйственных животных личного подворья по району Астана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доступа к водоисточникам (озерам, рекам, прудам, копаням, оросительным или обводнительным каналам, трубчатым или шахтным колодцам) по району Астана города Актобе, составленная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размещения поголовья сельскохозяйственных животных на отгонных пастбищах по району Астана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расположения пастбищ на территории района Алматы города Актобе в разрезе категорий земель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 по району Алматы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рекомендуемых схем пастбищеоборотов на основании геоботанического обследования пастбищ по району Алматы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 по району Алматы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с обозначением пастбищ, которые могут быть предоставлены в землепользование пастбищепользователям по району Алматы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(карта) расположения пастбищ, подлежащих резервированию в целях удовлетворения нужд населения, по выпасу сельскохозяйственных животных личного подворья по району Алматы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 по району Алматы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Плану по управлению пастбищами и их использованию по городу Актобе на 2026 – 2030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Cхема размещения поголовья сельскохозяйственных животных на отгонных пастбищах по району Алматы города Актобе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