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1b1e" w14:textId="5671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IV квартал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ноября 2025 года № 251.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IV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IV квартал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