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cb09" w14:textId="89fc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пилотного проекта по первичной государственной регистрации транспортных средств посредством портала "электронного правительства" и объектов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9 октября 2025 года № 754 и Заместителя Премьер–Министра - Министра искусственного интеллекта и цифрового развития Республики Казахстан от 7 октября 2025 года № 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в целях постоянного совершенствования процесса, повышения эффективности оказания государственных услуг и в рамках исполнения подпункта 3 пункта 1 Протокола заседания Межведомственной комиссии по вопросам оказания государственных услуг № 5 от 14 октября 2024 года,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первичной государственной регистрации транспортных средств посредством портала "электронного правительства" и объектов информатизации.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приложению.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последним из руководителей государственных органов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внутренних дел и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со дня его первого официального опубликования и действует по 31 августа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Сәденов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–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пилотного проекта по первичной государственной регистрации транспортных средств посредством портала "электронного правительства" и объектов информатизации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реализации пилотного проекта в части оказания государственной услуги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 посредством портала "электронного правительства" и объектов информатизации при первичной государственной регистрации транспортных средств, произведенных на территории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первичной регистрации транспортных средств посредством портала "электронного правительства" и объектов информатизации, выбор государственных регистрационных номерных знаков повышенного спроса и оставленных на хранение не доступен.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используются следующие сокращения: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 – портал "электронного правительства" и объекты информатизации;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 ФЛ – государственная база данных "Физические лица";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БМГ – база мобильных граждан;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ЕРАП – информационная система "Единый реестр административных производств";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ЭЦП – электронная цифровая подпись;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ИИН – индивидуальный идентификационный номер;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ЦОН – Центр обслуживания населения;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ГРНЗ – государственный регистрационный номерной знак;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СРТС – свидетельство о регистрации транспортного средства.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Процесс первичной государственной регистрации транспортных средств посредством портала "электронного правительства" и объектов информатизации включает следующие этапы: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заявки на первичную регистрацию транспортного средства со стороны продавца (юридическое лицо – осуществляющее деятельность по продаже транспортных средств) с прохождением проверки по ОКЭД. При несоответствии ОКЭД – выведение уведомления о невозможности оказания услуги, при соответствии ОКЭД – переход к следующему шагу;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Продавец вводит VIN-код и ПЭП проводит проверку по сведениям из информационных систем;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 системе электронных паспортов транспортных средств.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сведений по уплате таможенных платежей.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сведений по уплате утилизационного платежа.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Продавец вводит ИИН покупателя (физическое лицо) и ПЭП проводит проверку по сведениям ГБД ФЛ;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в ГБД ФЛ для получения актуального статуса покупателя и его персональных данных. При отсутствии сведений – выведение уведомления о необходимости ввода корректного ИИН, при наличии сведений – переход к следующему шагу;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ПЭП направляет запрос в системы электронного подписания для получения данных о договорах купли-продажи.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Продавец подписывает заявку с помощью ЭЦП;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Покупатель получает уведомление в личном кабинете ПЭП о поступлении заявки на первичную регистрацию транспортного средства и согласовывает заявку после чего переходит к заполнению данных;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ПЭП осуществляет запрос в ГБД ФЛ для получения актуального статуса покупателя и его персональных данных.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ПЭП производит проверку по системе электронных паспортов транспортных средств.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ПЭП направляет запрос в системы электронного подписания для получения данных о договорах купли-продажи. При отсутствии сведений – выведение уведомления о невозможности оказания услуги, при наличии сведений – переход к следующему шагу;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ПЭП направляет запрос в ЕРАП для проверки наличия у покупателя административных штрафов. При наличии неоплаченных штрафов – выведение уведомления о необходимости оплаты и повторной подачи, при отсутствии неоплаченных штрафов – переход к следующему шагу;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Покупатель выбирает из перечня желаемый ЦОН для получения готовых документов и указывает желаемый тип ГРНЗ;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ПЭП направляет запрос в БМГ для получения зарегистрированного номера. При отсутствии зарегистрированного номера – ввод покупателем номера и переход к следующему шагу, при получении номера – переход к следующему шагу;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Покупатель оплачивает необходимые пошлины и сборы посредством ПШЭП;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Покупатель подписывает заявку с помощью ЭЦП;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После обработки заявки ПЭП отображает уведомление об успешном оказании услуги либо мотивированный отказ.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Управления административной полиции Департаментов полиции областей (городов республиканского значения) принимают меры по оказанию государственных услуг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утвержденными приказом Министра внутренних дел Республики Казахстан от 2 декабря 2014 года № 862 (зарегистрирован в Реестре государственной регистрации нормативных правовых актов Республики Казахстан под № 10056).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"Информационно-производственный центр" Министерства внутренних дел Республики Казахстан принимает меры по своевременной распечатке свидетельств о регистрации транспортных средств.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услугополучателя и Государственной корпорации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уведомления об успешном оказании услуги покупатель обращается в выбранный ЦОН для получения готовых документов (СРТС и ГРНЗ) на ресепшн.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Покупатель предъявляет работнику ЦОНа документ, удостоверяющий личность или электронный документ из сервиса цифровых документов и работник ЦОНа выдает талон электронной очереди на выдачу готовых документов.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Покупатель предъявляет работнику сектора выдачи документ, удостоверяющий личность или электронный документов из сервиса цифровых документов с номером заявки из ПЭП.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сектора выдачи осуществляет выдачу СРТС и ГРНЗ в соответствии с заявкой, поступившей из ПЭП.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