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6ece" w14:textId="1ab6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июля 2025 года № 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декабря 2022 года № 971 "О внесении изменения в приказ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2022 года № 1021 "О внесении изменения в приказ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2024 года № 1034 "О внесении изменения в приказ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