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67ec" w14:textId="3586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Косшы на 2025 -2029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30 апреля 2025 года № 181/43-8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Косшы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181/43-8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Косшы на 2025 - 2029 годы.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Косшы на 2025 - 2029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является нормативным правовым актом, утверждаемым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общественных,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к водоисточникам (озерам, рекам, прудам, копаням,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требования, необходимые для рационального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 на соответствующей административно-территориальной единице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городе Косшы отсутствуют отгонные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учҰтом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владельцев, пастбище 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Косшы имеется 1 село.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город Косшы находится в пределах сухостепной зоны. По природным условиям почвенный покров территории представлен тҰмно-каштановыми почвами. Климат континентальный. Зима холодная, продолжительная; средняя температура января - 17 C; лето умеренно-жаркое, средняя температура июля 20 C. Среднегодовое количество атмосферных осадков 300 - 350 мм. По территории города протекает река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Косшы 13 660,4 гектар, в том числе пашни – 1236,1 гектар, залежи – 462 гектар, сенокосы – 2186,7 гектар, пастбищные земли – 2739,4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01 января 2025 года в городе Косшы насчитывается общее поголовье крупного рогатого скота 346 голов, мелкого рогатого скота 1139 голов, лошадей 1176 голов, верблюды 75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города Косшы являются сельскохозяйственные формирования. Сельскохозяйственные животные населения населенного пункта пасутся на землях населенных пунктов и сельскохозяйственных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Косшы, гектаров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промышлен-ности, транспорта, связи и иного не с/х назнач.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Распределение пастбищ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4. Распределение пастбищ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Косшы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17725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солонцеватых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Вытянутая ложбина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солонцеватых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Бескильницево-лебедово-полынные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низинам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Бескильницево-лебедово-полынные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низинам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Вейниковый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Бескильницево-полынно-кермековые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Житняково-ксерофитнозлаковые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Бескильницево-полынно-кермековые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Заросли ивы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поймам и берегам 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Ложбина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солонцеватых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Вытянутая ложбина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солонцеватых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полынно-разнотравная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лугово-каштановых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Вейниковый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Житняково-ксерофитнозлаковые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Бескильницево-лебедово-полынные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низинам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Бескильницево-полынно-кермековые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Бескильницево-лебедово-полынные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низинам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Вытянутая ложбина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лугово-каштановых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Бескильницево-полынно-кермековые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Ложбина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лугово-каштановых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Ложбина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лугово-каштановых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Бескильницево-лебедово-полынные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низинам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Житняково-ксерофитнозлаковые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Ложбина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Злаково-полынно-кермековые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лугово-каштановых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ложбинам и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Вытянутая ложбина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Вытянутая ложбина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Заросли ивы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поймам и берегам 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Заросли ивы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поймам и берегам 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спиреей 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неполноразвитых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склонам сопок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Пологонаклонная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понижения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Селитрянополынно-острецовые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кермековые на солонцах лугово-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Сочносолянковые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солончаках луговых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засоленным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Пырейно-полынные с кермеком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луговых солонцеватых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луговых каштановых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Пологонаклонная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маломощных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почвах по поймам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Злаково-разнотравно-солодковый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луговато-каштановых почвах по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Житняково-ксерофитнозлаковые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темно-каштановых маломщных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плоским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Волоснецово-типчаково-разнотравный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солонцах лугово-каштановых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маломощных почвах по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 тростниково - камышевых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 по поймам и берегам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по метеорологическим условиям год: ц/га сухой массы, ц/га кормовых единиц, кг/га переваримого протеина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Культуртех-ническое состояние, наличие лекарственных растений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пастбища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пастбища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пастбища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пастбища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пастбища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Весенне-раннее летнее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Саркырама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Летне-осенние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 скота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КРС 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города Косшы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идентифиукационный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номер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Таутенов Игилик Амангельдинович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780407300608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Нурлыбеков Ержан Тутинбаевич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Нурлыбеков Ержан Тутинбаевич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Нурлыбеков Ержан Тутинбаевич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01-011-018-1999, 01-011-018-2000, 01-011-018-2001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Нурлыбеков Ержан Тутинбаевич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Айнаш Уразкеновна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620710400530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Лавров Евгений Николаевич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Темирлан крестьянское хозяйство "Темирлан"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651108301479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Эльдар Сабитович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Демежанова Алуа Бакытбековна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821030400975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Эмиль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Сатмагамбетова Женис крестьянское хозяйство Аблай"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420225450162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Лавров Евгений Николаевич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Лавров Евгений Николаевич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Лавров Евгений Николаевич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Шамшиденов Жоламан Советович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690525350598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Карнакова Айгуль Кенесовна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760820401634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Абай Балташевич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720828350266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Сымбат Бопановна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650106450093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01-332-006-012, 01-330-006-013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Адиль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620816350547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"Градиент Килби"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51040001169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"Атланта 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31140001495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361025450025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361025450026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640420350409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640420350410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по племенному делу в животноводстве "Асыл түлі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931040000055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"Аc estate"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01-332-004-039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"Аc estate"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01-0332-004-037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"МАЙКАН-1"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01-332-002-283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МТС"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80440005138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"Tort tulik"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01-332-006-006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Тайтобе города Косшы"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01-332-006-008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Тайтобе города Косшы"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01-332-006-009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по племенному делу в животноводстве "Асыл түлік"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931040000055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"terra group gds"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210940034387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"Арқа-Жер-1"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"Арқа-Жер-1"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Акцтонерное общество"Астана-өнім"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40440005686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"Градиент Килби"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51040001169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"BUILDING GROUP AMV""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30740003193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"UG Nur-Company"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01-332-006-004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Алтынай 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821030400975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01-011-018-1936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 и 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скотомогильниках (биотермических ямах) по городу Косшы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сибиреязвенных захоронениях по городу Косшы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5638030,76 4273528,86(50°59´19.5´N71°21´11.2´´Е)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800-900м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50.962874,71.303109 (50°57´46.4N71°21´03.8´´Е)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"Ветеринарная станция Целиноградского района" при управлении ветеринарии Акмолинской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"Ветеринарная станция Целиноградского района" при управлении ветеринарии Акмолинской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составленные согласно норме потребления воды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таблицей 10 приложения 6 к Методике по разработке удельных норм водопотребления и водоотведения, утвержденной приказом Заместителя Премьер-Министра Казахстан Министра сельского хозяйства Республики Казахстан от 30 декабря 2016 года № 545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соответствующей административно-территориальной единице Численность поголовья сельскохозяйственных животных из базы данных идентификации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товариществу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населению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товариществу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осенний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летний- осенний сезон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летний- осенний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летний-осенний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летний-осенний сезон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