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bb63a" w14:textId="c7bb6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Кенесаринского сельского округа Бурабайского района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24 декабря 2025 года № 8С-39/19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4 настоящего решения.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2-7)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6 Закона Республики Казахстан "О местном государственном управлении и самоуправлении в Республики Казахстан", Бурабайский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Кенесаринского сельского округа Бурабайского района на 2026-2028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119281,0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68490,0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50791,0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119281,0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Учесть, что в бюджете сельского округа на 2026 год предусмотрены изъятия, передаваемые в районный бюджет в сумме 24268,0 тысяч тенге.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Учесть, что в составе поступлений сельского бюджета на 2026 год предусмотрены целевые трансферты из вышестоящих бюджетов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2026 года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Бурабайского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Нурпанова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8С-39/19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Кенесаринского сельского округа на 2026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50791,0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поселках, селах,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8С-39/19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Кенесаринского сельского округа на 2027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112752,0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поселках, селах,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8С-39/19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Кенесаринского сельского округа на 2028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8С-39/19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бюджету Кенесаринского сельского округа из вышестоящих бюджетов на 2026 год 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50791,0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районного (города областного значения)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повышение заработной платы государственным служащим низовых категорий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46472,0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внутрипоселковых дорог села Кенесары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46472,0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