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33574" w14:textId="2b335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Зеленоборского сельского округа Бурабайского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24 декабря 2025 года № 8С-39/16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4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2-7)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 местном государственном управлении и самоуправлении в Республике Казахстан",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Зеленоборского сельского округа Бурабайского района на 2026-2028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86120,0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67516,0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18182,0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86120,0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-0,0 тысяч тенге.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Учесть, что в сельском бюджете на 2026 год предусмотрена субвенция, передаваемая из районного бюджета в сумме 17178,0 тысяч тенге.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составе поступлений сельского бюджета на 2026 год предусмотрены целевые трансферты из вышестоящего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8С-39/16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Зеленоборского сельского округа на 2026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добычу полезных ископаемых на общераспространенные полезные ископаемые, подземные воды и лечебные грязи,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8С-39/16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Зеленоборского сельского округа на 2027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добычу полезных ископаемых на общераспространенные полезные ископаемые, подземные воды и лечебные грязи,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8С-39/16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Зеленоборского сельского округа на 2028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добычу полезных ископаемых на общераспространенные полезные ископаемые, подземные воды и лечебные грязи,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8С-39/16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Зеленоборского сельского округа из вышестоящих бюджетов на 2026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государственным служащим низовых категорий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