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2398" w14:textId="eeb2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Бурабай Бурабайского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Республики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Бурабай Бурабайского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648299,6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410185,0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232449,6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654699,2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6399,6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8С-44/3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бюджете поселка на 2026 год предусмотрены изъятия, передаваемые в районный бюджет в сумме 224913,0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бюджета поселка Бурабай на 2026 год предусмотрены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8С-44/3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8С-44/3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2027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Бурабайского районного маслихата Акмолинской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8С-39/13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2028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Бурабайского районного маслихата Акмолинской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8С-40/2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поселка Бурабай из вышестоящих бюджетов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(города областного значения)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Бурабай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