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eb0c7" w14:textId="71eb0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Бурабайского районного маслихата от 26 декабря 2024 года № 8С-26/17 "О бюджете Урумкайского сельского округа Бурабайского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Бурабайского районного маслихата Акмолинской области от 28 марта 2025 года № 8С-28/10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Бурабайский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Бурабайского районного маслихата "О бюджете Урумкайского сельского округа Бурабайского района на 2025-2027 годы" от 26 декабря 2024 года № 8С-26/17 (зарегистрировано в Реестре государственной регистрации нормативных правовых актов под № 206008)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Урумкайского сельского округа Бурабайского района на 2025-2027 годы, согласно приложениям 1, 2 и 3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44413,0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16759,0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27654,0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45207,9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-794,9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бюджета– 794,9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Бурабайского районного маслихата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Бурабайского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М.Нурпанова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марта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8С-28/10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8С-26/17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Урумкайского сельского округа на 2025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районного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27654,0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45207,9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34316,8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34316,8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34316,8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-794,9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марта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8С-28/10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8С-26/17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Урумкайского сельского округа на 2026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районного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марта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8С-28/10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8С-26/17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Урумкайского сельского округа на 2027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районного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29791,0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