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150b" w14:textId="97f1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районным бюджетом и бюджетами города Щучинска, поселка Бурабай и сельских округов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декабря 2025 года № 8С-39/2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и действует до 31 декабря 2028 года в соответствии с пунктом 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Бюджетного кодекса Республики Казахстан,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бюджетов города Щучинска, поселка Бурабай и сельских округов в районный бюджет на 2026 год в сумме 1021503,0 тысяч тенге, в том числе: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24268,0 тысяч тенге.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города Щучинска, поселка Бурабай и сельских округов в районный бюджет на 2027 год в сумме 2000820,0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33833,0 тысяч тенге.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бюджетов города Щучинска, поселка Бурабай и сельских округов в районный бюджет на 2028 год в сумме 2451008,0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42369,0 тысяч тенге.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(города областного значения) бюджета в бюджеты сельских округов на 2026 год в сумме 172 999,0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Успеноюрбевский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 тысяч тенге;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(города областного значения) бюджета в бюджеты сельских округов на 2027 год в сумме 137 470,0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Успеноюрбевский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12374,0 тысяч тенге;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(города областного значения) бюджета в бюджеты сельских округов на 2028 год в сумме 114 620,0 тысяч тенге, в том числе: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Успеноюрбевский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8633,0 тысяч тенге;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бюджетов города Щучинска, поселка Бурабай и сельских округов объемы целевых трансфертов общего характера, согласно приложению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 и действует до 31 декабря 2028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бюджетам города Щучинска, поселка Бурабай и сельских округов на 2026-2028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городского хозяйства города Щучинск"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Аблайханского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Катаркольского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Бурабай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поселка Бурабай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дорог, улиц, переулков поселка Бурабай и села Окжетпес в Акмолинской области (улица Орман, улица Кокмайса (парковка), улица Биржан сала, улица Кулагер, улица Шамши Калдаякова, улица Абая Кунанбаева)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