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9031" w14:textId="9e19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8С-26/8 "О бюджете города Щучинска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сентября 2025 года № 8С-35/2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города Щучинска Бурабайского района на 2025-2027 годы" от 26 декабря 2024 года № 8С-26/8 (зарегистрированно в Реестре государственной регистрации нормативно правовых актов под № 205701)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Щучинска Бурабайского района на 2025-2027 годы, согласно приложениям 1, 2 и 3 соответственно, в том числе на 2025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3068142,2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2270842,0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110867,3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686377,9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3129186,9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61044,7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8С-35/2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