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9bf1" w14:textId="98a9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Шортандинского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июня 2025 года № 8С-38/2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Шортандинского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 от 6 апреля 2023 года № 8С-2/8;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внесении изменений и дополнений в решение Шортандинского районного маслихата от 6 апреля 2023 года № 8С-2/8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 от 15 июня 2023 года № 8С-6/4.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