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ae0" w14:textId="5754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2024 года № 271/35-8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 ноября 2025 года № 398/52-8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2025-2027 годы" от 24 декабря 2024 года № 271/35-8 (зарегистрировано в Реестре государственной регистрации нормативных правовых актов под № 204897)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42 607 507,0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5 935 173,0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262 448,4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482 041,4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35 927 844,2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46 017 004,4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-3 426 491,4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3 426 491,4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3 410 600,4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ноября 2025 года № 398/52-8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42 607 507,0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5 935 173,0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35 927 844,2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35 926 669,5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46 017 004,4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441 789,6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427 426,6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9 713 410,4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6 890 292,6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2 823 117,8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1 961 618,6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1 218 434,7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11 889 447,2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11 688 757,5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1 944 264,7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9 510 883,8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ноября 2025 года № 398/52-8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ноября 2025 года № 398/52-8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19 453 036,5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10 500 916,8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парковки с подъездной дорогой к Русской православной церкви по адресу: Акмолинская область, Целиноградский район, с.Акмол, ул. Гагарина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№1 КЕ-25-14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8 952 119,7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5 642 345,0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1 928 937,5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ноября 2025 года № 398/52-8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271/35-8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